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F1D56" w14:textId="77777777" w:rsidR="00D52D6B" w:rsidRDefault="00D52D6B" w:rsidP="00D52D6B">
      <w:pPr>
        <w:jc w:val="left"/>
        <w:rPr>
          <w:sz w:val="96"/>
          <w:szCs w:val="96"/>
        </w:rPr>
      </w:pPr>
      <w:r>
        <w:rPr>
          <w:rFonts w:hint="eastAsia"/>
          <w:sz w:val="96"/>
          <w:szCs w:val="96"/>
        </w:rPr>
        <w:t xml:space="preserve">　　　　　</w:t>
      </w:r>
      <w:r w:rsidRPr="00D52D6B">
        <w:rPr>
          <w:rFonts w:hint="eastAsia"/>
          <w:sz w:val="96"/>
          <w:szCs w:val="96"/>
        </w:rPr>
        <w:t>㊢</w:t>
      </w:r>
    </w:p>
    <w:p w14:paraId="3A2B1B47" w14:textId="3DD60A08" w:rsidR="00D52D6B" w:rsidRPr="00975139" w:rsidRDefault="00975139" w:rsidP="00D52D6B">
      <w:pPr>
        <w:jc w:val="left"/>
        <w:rPr>
          <w:sz w:val="32"/>
          <w:szCs w:val="32"/>
        </w:rPr>
      </w:pPr>
      <w:r w:rsidRPr="00975139">
        <w:rPr>
          <w:rFonts w:hint="eastAsia"/>
          <w:sz w:val="32"/>
          <w:szCs w:val="32"/>
        </w:rPr>
        <w:t>令和４年度例</w:t>
      </w:r>
      <w:r w:rsidRPr="00975139">
        <w:rPr>
          <w:sz w:val="32"/>
          <w:szCs w:val="32"/>
        </w:rPr>
        <w:t xml:space="preserve"> </w:t>
      </w:r>
    </w:p>
    <w:p w14:paraId="4C1E5324" w14:textId="7FA3D9C4" w:rsidR="000E5204" w:rsidRPr="000E5204" w:rsidRDefault="00D52D6B" w:rsidP="000E5204">
      <w:pPr>
        <w:jc w:val="center"/>
        <w:rPr>
          <w:rFonts w:ascii="BIZ UDPゴシック" w:eastAsia="BIZ UDPゴシック" w:hAnsi="BIZ UDPゴシック"/>
          <w:sz w:val="28"/>
          <w:szCs w:val="28"/>
        </w:rPr>
      </w:pPr>
      <w:r w:rsidRPr="000E5204">
        <w:rPr>
          <w:rFonts w:ascii="BIZ UDPゴシック" w:eastAsia="BIZ UDPゴシック" w:hAnsi="BIZ UDPゴシック"/>
          <w:sz w:val="28"/>
          <w:szCs w:val="28"/>
        </w:rPr>
        <w:t>補足資料 全国小・中学校ＰＴＡ広報紙コンクール「ＷＥＢ版」の募集について</w:t>
      </w:r>
    </w:p>
    <w:p w14:paraId="56A3CBEA" w14:textId="77777777" w:rsidR="000E5204" w:rsidRDefault="00D52D6B" w:rsidP="000E5204">
      <w:pPr>
        <w:ind w:firstLineChars="100" w:firstLine="210"/>
        <w:jc w:val="left"/>
      </w:pPr>
      <w:r>
        <w:t xml:space="preserve">令和４年度より新たに開始する「ＷＥＢ版」募集について，以下をご確認の上ご応募ください。 </w:t>
      </w:r>
    </w:p>
    <w:p w14:paraId="0082DEBE" w14:textId="3A633FC5" w:rsidR="000E5204" w:rsidRDefault="00D52D6B" w:rsidP="000E5204">
      <w:pPr>
        <w:ind w:firstLineChars="100" w:firstLine="210"/>
        <w:jc w:val="left"/>
      </w:pPr>
      <w:r>
        <w:t xml:space="preserve">１）審査基準について広報紙コンクールに準拠する。 </w:t>
      </w:r>
    </w:p>
    <w:p w14:paraId="6357D273" w14:textId="29558371" w:rsidR="000E5204" w:rsidRDefault="00D52D6B" w:rsidP="000E5204">
      <w:pPr>
        <w:ind w:leftChars="100" w:left="630" w:hangingChars="200" w:hanging="420"/>
        <w:jc w:val="left"/>
      </w:pPr>
      <w:r>
        <w:t xml:space="preserve">２）優秀作品の賞についてＷＥＢ版特別賞とし，日本ＰＴＡ全国協議会会長名で表彰を行う。なお，小・中・一貫校・義務教育学校等の部門は設けない。 </w:t>
      </w:r>
    </w:p>
    <w:p w14:paraId="7E55F467" w14:textId="77777777" w:rsidR="000E5204" w:rsidRDefault="00D52D6B" w:rsidP="000E5204">
      <w:pPr>
        <w:ind w:leftChars="100" w:left="630" w:hangingChars="200" w:hanging="420"/>
        <w:jc w:val="left"/>
      </w:pPr>
      <w:r>
        <w:t xml:space="preserve">３）要件について以下の要件を満たしたものを「ＷＥＢ版」審査対象とする。 </w:t>
      </w:r>
    </w:p>
    <w:p w14:paraId="6181F643" w14:textId="77777777" w:rsidR="000E5204" w:rsidRDefault="00D52D6B" w:rsidP="000E5204">
      <w:pPr>
        <w:ind w:leftChars="200" w:left="630" w:hangingChars="100" w:hanging="210"/>
        <w:jc w:val="left"/>
      </w:pPr>
      <w:r>
        <w:t xml:space="preserve">①ブラウザで表示されるページ内に団体名（ＰＴＡ名）が正しく明記されているもの。 </w:t>
      </w:r>
    </w:p>
    <w:p w14:paraId="42F4502D" w14:textId="77777777" w:rsidR="000E5204" w:rsidRDefault="00D52D6B" w:rsidP="000E5204">
      <w:pPr>
        <w:ind w:leftChars="200" w:left="630" w:hangingChars="100" w:hanging="210"/>
        <w:jc w:val="left"/>
      </w:pPr>
      <w:r>
        <w:t xml:space="preserve">②団体内で広報物として担当者や更新ルールを定める等，管理されているもの（有志のみで不定期に更新されるものは対象としない）。 </w:t>
      </w:r>
    </w:p>
    <w:p w14:paraId="7B96803E" w14:textId="77777777" w:rsidR="000E5204" w:rsidRDefault="00D52D6B" w:rsidP="000E5204">
      <w:pPr>
        <w:ind w:leftChars="200" w:left="630" w:hangingChars="100" w:hanging="210"/>
        <w:jc w:val="left"/>
      </w:pPr>
      <w:r>
        <w:t xml:space="preserve">③各地方協議会の求める資料（応募用紙等）が提出できるもの。 </w:t>
      </w:r>
    </w:p>
    <w:p w14:paraId="2F4678C1" w14:textId="77777777" w:rsidR="000E5204" w:rsidRDefault="00D52D6B" w:rsidP="000E5204">
      <w:pPr>
        <w:ind w:leftChars="200" w:left="630" w:hangingChars="100" w:hanging="210"/>
        <w:jc w:val="left"/>
      </w:pPr>
      <w:r>
        <w:t xml:space="preserve">④開かれた情報発信が行われているもの（会員向けにセキュリティ管理されたもの（パス ワードでのログインが必要等）や会員向け情報発信に添付し配信されたものは対象としない）。 </w:t>
      </w:r>
    </w:p>
    <w:p w14:paraId="0FCAB7F7" w14:textId="77777777" w:rsidR="000E5204" w:rsidRDefault="00D52D6B" w:rsidP="000E5204">
      <w:pPr>
        <w:ind w:leftChars="200" w:left="630" w:hangingChars="100" w:hanging="210"/>
        <w:jc w:val="left"/>
      </w:pPr>
      <w:r>
        <w:t xml:space="preserve">⑤情報発信及び更新方式は，ホームページでの掲載だけでなく，ブログサービスの利用，ＳＮＳサービスの利用等インターネットを利用しブラウザにて閲覧できるもの全てを原則として認める。ただし，サービス提供のアプリ等を介さないと閲覧できないものは対象外とする（例：TikTok はブラウザから見る時はアカウント検索ができないので内容確認ができないため対象外となる）。 </w:t>
      </w:r>
    </w:p>
    <w:p w14:paraId="27F56F88" w14:textId="77777777" w:rsidR="000E5204" w:rsidRDefault="00D52D6B" w:rsidP="000E5204">
      <w:pPr>
        <w:ind w:leftChars="200" w:left="630" w:hangingChars="100" w:hanging="210"/>
        <w:jc w:val="left"/>
      </w:pPr>
      <w:r>
        <w:t xml:space="preserve">⑥ＰＤＦ形式でまとめたテキストや画像のホームページ掲載されたものも審査対象とする。ただし，そのＰＤＦを印刷し配布していないものに限る。 </w:t>
      </w:r>
    </w:p>
    <w:p w14:paraId="44FA01F1" w14:textId="77777777" w:rsidR="000E5204" w:rsidRDefault="00D52D6B" w:rsidP="000E5204">
      <w:pPr>
        <w:ind w:leftChars="133" w:left="279"/>
        <w:jc w:val="left"/>
      </w:pPr>
      <w:r>
        <w:t xml:space="preserve">４）提出方法 </w:t>
      </w:r>
    </w:p>
    <w:p w14:paraId="3CADF9F2" w14:textId="1DBB932A" w:rsidR="000E5204" w:rsidRDefault="000E5204" w:rsidP="000E5204">
      <w:pPr>
        <w:ind w:leftChars="133" w:left="279" w:firstLineChars="200" w:firstLine="420"/>
        <w:jc w:val="left"/>
      </w:pPr>
      <w:r>
        <w:rPr>
          <w:rFonts w:hint="eastAsia"/>
        </w:rPr>
        <w:t>各地方協議会の応募票</w:t>
      </w:r>
      <w:r w:rsidR="00D52D6B">
        <w:t xml:space="preserve">に必要事項を記入して提出する。なお，発信方法により以下を記載する。 </w:t>
      </w:r>
    </w:p>
    <w:p w14:paraId="6C01F6AB" w14:textId="77777777" w:rsidR="000E5204" w:rsidRDefault="00D52D6B" w:rsidP="000E5204">
      <w:pPr>
        <w:ind w:leftChars="333" w:left="909" w:hangingChars="100" w:hanging="210"/>
        <w:jc w:val="left"/>
      </w:pPr>
      <w:r>
        <w:t xml:space="preserve">①ホームページ・ブログサービス </w:t>
      </w:r>
    </w:p>
    <w:p w14:paraId="7862EB1E" w14:textId="05E2E1ED" w:rsidR="000E5204" w:rsidRDefault="00D52D6B" w:rsidP="000E5204">
      <w:pPr>
        <w:ind w:leftChars="433" w:left="909"/>
        <w:jc w:val="left"/>
      </w:pPr>
      <w:r>
        <w:t xml:space="preserve">タイトル，ＵＲＬ（http からはじまるもの）。可能ならＵＲＬの２次元バーコードを添付。 </w:t>
      </w:r>
    </w:p>
    <w:p w14:paraId="7D4EB060" w14:textId="77777777" w:rsidR="000E5204" w:rsidRDefault="00D52D6B" w:rsidP="000E5204">
      <w:pPr>
        <w:ind w:leftChars="333" w:left="909" w:hangingChars="100" w:hanging="210"/>
        <w:jc w:val="left"/>
      </w:pPr>
      <w:r>
        <w:t xml:space="preserve">②ＳＮＳアカウント </w:t>
      </w:r>
    </w:p>
    <w:p w14:paraId="515881F9" w14:textId="40098607" w:rsidR="000E5204" w:rsidRDefault="00D52D6B" w:rsidP="000E5204">
      <w:pPr>
        <w:ind w:leftChars="433" w:left="909"/>
        <w:jc w:val="left"/>
      </w:pPr>
      <w:r>
        <w:t xml:space="preserve">アカウント名，アカウント（＠から始まるアルファベット），利用サービス名。可能ならＵＲＬの２次元バーコードを添付。 </w:t>
      </w:r>
    </w:p>
    <w:p w14:paraId="632DE171" w14:textId="77777777" w:rsidR="000E5204" w:rsidRDefault="00D52D6B" w:rsidP="000E5204">
      <w:pPr>
        <w:ind w:firstLineChars="100" w:firstLine="210"/>
        <w:jc w:val="left"/>
      </w:pPr>
      <w:r>
        <w:t xml:space="preserve">５）各地方協議会での審査について 各地方協議会で第１次審査を行い３点以内で選考。 </w:t>
      </w:r>
    </w:p>
    <w:p w14:paraId="3E503AD8" w14:textId="77777777" w:rsidR="000E5204" w:rsidRDefault="00D52D6B" w:rsidP="000E5204">
      <w:pPr>
        <w:ind w:leftChars="300" w:left="630"/>
        <w:jc w:val="left"/>
      </w:pPr>
      <w:r>
        <w:t>ただし，令和４年度より募集を開始するため，令和４年度における応募は，各地方協議会での第 1 次審</w:t>
      </w:r>
    </w:p>
    <w:p w14:paraId="12985950" w14:textId="73CDEED4" w:rsidR="00D52D6B" w:rsidRPr="00D52D6B" w:rsidRDefault="00D52D6B" w:rsidP="000E5204">
      <w:pPr>
        <w:ind w:firstLineChars="200" w:firstLine="420"/>
        <w:jc w:val="left"/>
      </w:pPr>
      <w:r>
        <w:t>査実施の可否及び応募数を問わないものとする。</w:t>
      </w:r>
    </w:p>
    <w:sectPr w:rsidR="00D52D6B" w:rsidRPr="00D52D6B" w:rsidSect="00D52D6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6B"/>
    <w:rsid w:val="000E5204"/>
    <w:rsid w:val="00975139"/>
    <w:rsid w:val="00C91453"/>
    <w:rsid w:val="00D52D6B"/>
    <w:rsid w:val="00E3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C5FFAF"/>
  <w15:chartTrackingRefBased/>
  <w15:docId w15:val="{D20981B7-2298-448B-92CB-3F5F7C80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81806</dc:creator>
  <cp:keywords/>
  <dc:description/>
  <cp:lastModifiedBy>admin</cp:lastModifiedBy>
  <cp:revision>4</cp:revision>
  <dcterms:created xsi:type="dcterms:W3CDTF">2022-02-21T07:07:00Z</dcterms:created>
  <dcterms:modified xsi:type="dcterms:W3CDTF">2023-01-31T06:17:00Z</dcterms:modified>
</cp:coreProperties>
</file>